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B7F9C" w:rsidRDefault="00FE40CA" w:rsidP="00FE40C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B7F9C">
        <w:rPr>
          <w:rFonts w:ascii="TH SarabunPSK" w:hAnsi="TH SarabunPSK" w:cs="TH SarabunPSK"/>
          <w:b/>
          <w:bCs/>
          <w:sz w:val="32"/>
          <w:szCs w:val="32"/>
          <w:cs/>
        </w:rPr>
        <w:t>รายละเอียด</w:t>
      </w:r>
      <w:r w:rsidR="00833460" w:rsidRPr="00FB7F9C">
        <w:rPr>
          <w:rFonts w:ascii="TH SarabunPSK" w:hAnsi="TH SarabunPSK" w:cs="TH SarabunPSK"/>
          <w:b/>
          <w:bCs/>
          <w:sz w:val="32"/>
          <w:szCs w:val="32"/>
          <w:cs/>
        </w:rPr>
        <w:t>เครื่องชั่ง</w:t>
      </w:r>
      <w:r w:rsidRPr="00FB7F9C">
        <w:rPr>
          <w:rFonts w:ascii="TH SarabunPSK" w:hAnsi="TH SarabunPSK" w:cs="TH SarabunPSK"/>
          <w:b/>
          <w:bCs/>
          <w:sz w:val="32"/>
          <w:szCs w:val="32"/>
          <w:cs/>
        </w:rPr>
        <w:t>ไฟฟ้า</w:t>
      </w:r>
      <w:r w:rsidR="00833460" w:rsidRPr="00FB7F9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FB7F9C" w:rsidRPr="00FB7F9C">
        <w:rPr>
          <w:rFonts w:ascii="TH SarabunPSK" w:hAnsi="TH SarabunPSK" w:cs="TH SarabunPSK"/>
          <w:b/>
          <w:bCs/>
          <w:sz w:val="32"/>
          <w:szCs w:val="32"/>
        </w:rPr>
        <w:t xml:space="preserve">(Analytical Balance) </w:t>
      </w:r>
      <w:r w:rsidR="00FB7F9C" w:rsidRPr="00FB7F9C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รุ่น </w:t>
      </w:r>
      <w:r w:rsidR="00FB7F9C" w:rsidRPr="00FB7F9C">
        <w:rPr>
          <w:rFonts w:ascii="TH SarabunPSK" w:hAnsi="TH SarabunPSK" w:cs="TH SarabunPSK"/>
          <w:b/>
          <w:bCs/>
          <w:sz w:val="32"/>
          <w:szCs w:val="32"/>
        </w:rPr>
        <w:t>AP</w:t>
      </w:r>
      <w:r w:rsidR="00FB7F9C">
        <w:rPr>
          <w:rFonts w:ascii="TH SarabunPSK" w:hAnsi="TH SarabunPSK" w:cs="TH SarabunPSK" w:hint="cs"/>
          <w:b/>
          <w:bCs/>
          <w:sz w:val="32"/>
          <w:szCs w:val="32"/>
          <w:cs/>
        </w:rPr>
        <w:t>22</w:t>
      </w:r>
      <w:r w:rsidR="00D05EFE">
        <w:rPr>
          <w:rFonts w:ascii="TH SarabunPSK" w:hAnsi="TH SarabunPSK" w:cs="TH SarabunPSK"/>
          <w:b/>
          <w:bCs/>
          <w:sz w:val="32"/>
          <w:szCs w:val="32"/>
        </w:rPr>
        <w:t>4</w:t>
      </w:r>
      <w:r w:rsidR="00FB7F9C" w:rsidRPr="00FB7F9C">
        <w:rPr>
          <w:rFonts w:ascii="TH SarabunPSK" w:hAnsi="TH SarabunPSK" w:cs="TH SarabunPSK"/>
          <w:b/>
          <w:bCs/>
          <w:sz w:val="32"/>
          <w:szCs w:val="32"/>
        </w:rPr>
        <w:t>W</w:t>
      </w:r>
    </w:p>
    <w:p w:rsidR="00742301" w:rsidRPr="00FB7F9C" w:rsidRDefault="00833460" w:rsidP="00FE40C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B7F9C">
        <w:rPr>
          <w:rFonts w:ascii="TH SarabunPSK" w:hAnsi="TH SarabunPSK" w:cs="TH SarabunPSK"/>
          <w:b/>
          <w:bCs/>
          <w:sz w:val="32"/>
          <w:szCs w:val="32"/>
          <w:cs/>
        </w:rPr>
        <w:t xml:space="preserve">ยี่ห้อ </w:t>
      </w:r>
      <w:r w:rsidRPr="00FB7F9C">
        <w:rPr>
          <w:rFonts w:ascii="TH SarabunPSK" w:hAnsi="TH SarabunPSK" w:cs="TH SarabunPSK"/>
          <w:b/>
          <w:bCs/>
          <w:sz w:val="32"/>
          <w:szCs w:val="32"/>
        </w:rPr>
        <w:t>Shimadzu</w:t>
      </w:r>
      <w:r w:rsidR="00FE40CA" w:rsidRPr="00FB7F9C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FE40CA" w:rsidRPr="00FB7F9C">
        <w:rPr>
          <w:rFonts w:ascii="TH SarabunPSK" w:hAnsi="TH SarabunPSK" w:cs="TH SarabunPSK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B7F9C" w:rsidRDefault="00D36BBD" w:rsidP="00D36BBD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833460" w:rsidRDefault="00183584" w:rsidP="00FB7F9C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B7F9C">
        <w:rPr>
          <w:rFonts w:ascii="TH SarabunPSK" w:hAnsi="TH SarabunPSK" w:cs="TH SarabunPSK"/>
          <w:sz w:val="32"/>
          <w:szCs w:val="32"/>
          <w:cs/>
        </w:rPr>
        <w:t>เครื่องชั่ง</w:t>
      </w:r>
      <w:r w:rsidR="00FE40CA" w:rsidRPr="00FB7F9C">
        <w:rPr>
          <w:rFonts w:ascii="TH SarabunPSK" w:hAnsi="TH SarabunPSK" w:cs="TH SarabunPSK"/>
          <w:sz w:val="32"/>
          <w:szCs w:val="32"/>
          <w:cs/>
        </w:rPr>
        <w:t>ไฟฟ้า</w:t>
      </w:r>
      <w:r w:rsidRPr="00FB7F9C">
        <w:rPr>
          <w:rFonts w:ascii="TH SarabunPSK" w:hAnsi="TH SarabunPSK" w:cs="TH SarabunPSK"/>
          <w:sz w:val="32"/>
          <w:szCs w:val="32"/>
        </w:rPr>
        <w:t xml:space="preserve"> </w:t>
      </w:r>
      <w:r w:rsidR="002169A1" w:rsidRPr="00FB7F9C">
        <w:rPr>
          <w:rFonts w:ascii="TH SarabunPSK" w:hAnsi="TH SarabunPSK" w:cs="TH SarabunPSK"/>
          <w:sz w:val="32"/>
          <w:szCs w:val="32"/>
          <w:cs/>
        </w:rPr>
        <w:t>สำหรับวิเคราะห์แบบชั่งด้านบน</w:t>
      </w:r>
      <w:r w:rsidR="00ED6AC0" w:rsidRPr="00FB7F9C">
        <w:rPr>
          <w:rFonts w:ascii="TH SarabunPSK" w:hAnsi="TH SarabunPSK" w:cs="TH SarabunPSK"/>
          <w:sz w:val="32"/>
          <w:szCs w:val="32"/>
          <w:cs/>
        </w:rPr>
        <w:t>ชนิดอ่านละเอียด</w:t>
      </w:r>
      <w:r w:rsidR="002169A1" w:rsidRPr="00FB7F9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169A1" w:rsidRPr="00FB7F9C">
        <w:rPr>
          <w:rFonts w:ascii="TH SarabunPSK" w:hAnsi="TH SarabunPSK" w:cs="TH SarabunPSK"/>
          <w:sz w:val="32"/>
          <w:szCs w:val="32"/>
        </w:rPr>
        <w:t>(</w:t>
      </w:r>
      <w:r w:rsidR="00FB7F9C" w:rsidRPr="00FB7F9C">
        <w:rPr>
          <w:rFonts w:ascii="TH SarabunPSK" w:hAnsi="TH SarabunPSK" w:cs="TH SarabunPSK"/>
          <w:sz w:val="32"/>
          <w:szCs w:val="32"/>
        </w:rPr>
        <w:t>Analytical Balance</w:t>
      </w:r>
      <w:r w:rsidR="002169A1" w:rsidRPr="00FB7F9C">
        <w:rPr>
          <w:rFonts w:ascii="TH SarabunPSK" w:hAnsi="TH SarabunPSK" w:cs="TH SarabunPSK"/>
          <w:sz w:val="32"/>
          <w:szCs w:val="32"/>
        </w:rPr>
        <w:t>)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 </w:t>
      </w:r>
      <w:r w:rsidR="00B92F2F" w:rsidRPr="00FB7F9C">
        <w:rPr>
          <w:rFonts w:ascii="TH SarabunPSK" w:hAnsi="TH SarabunPSK" w:cs="TH SarabunPSK"/>
          <w:sz w:val="32"/>
          <w:szCs w:val="32"/>
          <w:cs/>
        </w:rPr>
        <w:t>ที่ใช้เทคโนโลยี</w:t>
      </w:r>
      <w:r w:rsidR="00227452">
        <w:rPr>
          <w:rFonts w:ascii="TH SarabunPSK" w:hAnsi="TH SarabunPSK" w:cs="TH SarabunPSK" w:hint="cs"/>
          <w:sz w:val="32"/>
          <w:szCs w:val="32"/>
          <w:cs/>
        </w:rPr>
        <w:t>โหลดเซลล์</w:t>
      </w:r>
      <w:r w:rsidR="00B92F2F" w:rsidRPr="00FB7F9C">
        <w:rPr>
          <w:rFonts w:ascii="TH SarabunPSK" w:hAnsi="TH SarabunPSK" w:cs="TH SarabunPSK"/>
          <w:sz w:val="32"/>
          <w:szCs w:val="32"/>
          <w:cs/>
        </w:rPr>
        <w:t xml:space="preserve">แบบ </w:t>
      </w:r>
      <w:proofErr w:type="spellStart"/>
      <w:r w:rsidR="00B92F2F" w:rsidRPr="00FB7F9C">
        <w:rPr>
          <w:rFonts w:ascii="TH SarabunPSK" w:hAnsi="TH SarabunPSK" w:cs="TH SarabunPSK"/>
          <w:sz w:val="32"/>
          <w:szCs w:val="32"/>
        </w:rPr>
        <w:t>UniBloc</w:t>
      </w:r>
      <w:proofErr w:type="spellEnd"/>
      <w:r w:rsidR="00995D8C" w:rsidRPr="00FB7F9C">
        <w:rPr>
          <w:rFonts w:ascii="TH SarabunPSK" w:hAnsi="TH SarabunPSK" w:cs="TH SarabunPSK"/>
          <w:sz w:val="32"/>
          <w:szCs w:val="32"/>
        </w:rPr>
        <w:t xml:space="preserve"> </w:t>
      </w:r>
    </w:p>
    <w:p w:rsidR="000D037D" w:rsidRPr="00AF118A" w:rsidRDefault="000D037D" w:rsidP="000D037D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มีระบบควบคุมการประมวลผลแบบ </w:t>
      </w:r>
      <w:r>
        <w:rPr>
          <w:rFonts w:ascii="TH SarabunPSK" w:hAnsi="TH SarabunPSK" w:cs="TH SarabunPSK"/>
          <w:sz w:val="32"/>
          <w:szCs w:val="32"/>
        </w:rPr>
        <w:t>AP-</w:t>
      </w:r>
      <w:proofErr w:type="spellStart"/>
      <w:r>
        <w:rPr>
          <w:rFonts w:ascii="TH SarabunPSK" w:hAnsi="TH SarabunPSK" w:cs="TH SarabunPSK"/>
          <w:sz w:val="32"/>
          <w:szCs w:val="32"/>
        </w:rPr>
        <w:t>i</w:t>
      </w:r>
      <w:proofErr w:type="spellEnd"/>
      <w:r>
        <w:rPr>
          <w:rFonts w:ascii="TH SarabunPSK" w:hAnsi="TH SarabunPSK" w:cs="TH SarabunPSK"/>
          <w:sz w:val="32"/>
          <w:szCs w:val="32"/>
        </w:rPr>
        <w:t xml:space="preserve"> System (Intelligent-Advanced Processing System)</w:t>
      </w:r>
    </w:p>
    <w:p w:rsidR="00960987" w:rsidRPr="00FB7F9C" w:rsidRDefault="00960987" w:rsidP="00B92F2F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B7F9C">
        <w:rPr>
          <w:rFonts w:ascii="TH SarabunPSK" w:hAnsi="TH SarabunPSK" w:cs="TH SarabunPSK"/>
          <w:sz w:val="32"/>
          <w:szCs w:val="32"/>
          <w:cs/>
        </w:rPr>
        <w:t>สามารถ</w:t>
      </w:r>
      <w:r w:rsidR="00D85B74" w:rsidRPr="00FB7F9C">
        <w:rPr>
          <w:rFonts w:ascii="TH SarabunPSK" w:hAnsi="TH SarabunPSK" w:cs="TH SarabunPSK"/>
          <w:sz w:val="32"/>
          <w:szCs w:val="32"/>
          <w:cs/>
        </w:rPr>
        <w:t>ปรับค่าความอ่านละเอียด</w:t>
      </w:r>
      <w:r w:rsidR="00F4395D">
        <w:rPr>
          <w:rFonts w:ascii="TH SarabunPSK" w:hAnsi="TH SarabunPSK" w:cs="TH SarabunPSK" w:hint="cs"/>
          <w:sz w:val="32"/>
          <w:szCs w:val="32"/>
          <w:cs/>
        </w:rPr>
        <w:t xml:space="preserve">ได้ที่ 0.1 มิลลิกรัม </w:t>
      </w:r>
    </w:p>
    <w:p w:rsidR="00183584" w:rsidRPr="00FB7F9C" w:rsidRDefault="00183584" w:rsidP="00D05EFE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B7F9C">
        <w:rPr>
          <w:rFonts w:ascii="TH SarabunPSK" w:hAnsi="TH SarabunPSK" w:cs="TH SarabunPSK"/>
          <w:sz w:val="32"/>
          <w:szCs w:val="32"/>
          <w:cs/>
        </w:rPr>
        <w:t xml:space="preserve">สามารถชั่งน้ำหนักได้สูงสุด </w:t>
      </w:r>
      <w:r w:rsidR="00387B69" w:rsidRPr="00FB7F9C">
        <w:rPr>
          <w:rFonts w:ascii="TH SarabunPSK" w:hAnsi="TH SarabunPSK" w:cs="TH SarabunPSK"/>
          <w:sz w:val="32"/>
          <w:szCs w:val="32"/>
        </w:rPr>
        <w:t>2</w:t>
      </w:r>
      <w:r w:rsidRPr="00FB7F9C">
        <w:rPr>
          <w:rFonts w:ascii="TH SarabunPSK" w:hAnsi="TH SarabunPSK" w:cs="TH SarabunPSK"/>
          <w:sz w:val="32"/>
          <w:szCs w:val="32"/>
        </w:rPr>
        <w:t xml:space="preserve">20 </w:t>
      </w:r>
    </w:p>
    <w:p w:rsidR="00183584" w:rsidRPr="00FB7F9C" w:rsidRDefault="00183584" w:rsidP="00960987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B7F9C">
        <w:rPr>
          <w:rFonts w:ascii="TH SarabunPSK" w:hAnsi="TH SarabunPSK" w:cs="TH SarabunPSK"/>
          <w:sz w:val="32"/>
          <w:szCs w:val="32"/>
          <w:cs/>
        </w:rPr>
        <w:t>ความละเอียดในการอ่านค่า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>ได้</w:t>
      </w:r>
      <w:r w:rsidR="00ED6AC0" w:rsidRPr="00FB7F9C">
        <w:rPr>
          <w:rFonts w:ascii="TH SarabunPSK" w:hAnsi="TH SarabunPSK" w:cs="TH SarabunPSK"/>
          <w:sz w:val="32"/>
          <w:szCs w:val="32"/>
        </w:rPr>
        <w:t xml:space="preserve"> 0.1 </w:t>
      </w:r>
      <w:r w:rsidR="00ED6AC0" w:rsidRPr="00FB7F9C">
        <w:rPr>
          <w:rFonts w:ascii="TH SarabunPSK" w:hAnsi="TH SarabunPSK" w:cs="TH SarabunPSK"/>
          <w:sz w:val="32"/>
          <w:szCs w:val="32"/>
          <w:cs/>
        </w:rPr>
        <w:t>มิลลิกรัม หรือ</w:t>
      </w:r>
      <w:r w:rsidRPr="00FB7F9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B7F9C">
        <w:rPr>
          <w:rFonts w:ascii="TH SarabunPSK" w:hAnsi="TH SarabunPSK" w:cs="TH SarabunPSK"/>
          <w:sz w:val="32"/>
          <w:szCs w:val="32"/>
        </w:rPr>
        <w:t>0.</w:t>
      </w:r>
      <w:r w:rsidR="002169A1" w:rsidRPr="00FB7F9C">
        <w:rPr>
          <w:rFonts w:ascii="TH SarabunPSK" w:hAnsi="TH SarabunPSK" w:cs="TH SarabunPSK"/>
          <w:sz w:val="32"/>
          <w:szCs w:val="32"/>
        </w:rPr>
        <w:t>0</w:t>
      </w:r>
      <w:r w:rsidR="00ED6AC0" w:rsidRPr="00FB7F9C">
        <w:rPr>
          <w:rFonts w:ascii="TH SarabunPSK" w:hAnsi="TH SarabunPSK" w:cs="TH SarabunPSK"/>
          <w:sz w:val="32"/>
          <w:szCs w:val="32"/>
        </w:rPr>
        <w:t>0</w:t>
      </w:r>
      <w:r w:rsidR="00B92F2F" w:rsidRPr="00FB7F9C">
        <w:rPr>
          <w:rFonts w:ascii="TH SarabunPSK" w:hAnsi="TH SarabunPSK" w:cs="TH SarabunPSK"/>
          <w:sz w:val="32"/>
          <w:szCs w:val="32"/>
        </w:rPr>
        <w:t>0</w:t>
      </w:r>
      <w:r w:rsidRPr="00FB7F9C">
        <w:rPr>
          <w:rFonts w:ascii="TH SarabunPSK" w:hAnsi="TH SarabunPSK" w:cs="TH SarabunPSK"/>
          <w:sz w:val="32"/>
          <w:szCs w:val="32"/>
        </w:rPr>
        <w:t xml:space="preserve">1 </w:t>
      </w:r>
    </w:p>
    <w:p w:rsidR="00183584" w:rsidRPr="00FB7F9C" w:rsidRDefault="00183584" w:rsidP="00995D8C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B7F9C">
        <w:rPr>
          <w:rFonts w:ascii="TH SarabunPSK" w:hAnsi="TH SarabunPSK" w:cs="TH SarabunPSK"/>
          <w:sz w:val="32"/>
          <w:szCs w:val="32"/>
          <w:cs/>
        </w:rPr>
        <w:t>มีค่าเบี่ยงเบนของผลการชั่ง</w:t>
      </w:r>
      <w:r w:rsidR="000F0DDC" w:rsidRPr="00FB7F9C">
        <w:rPr>
          <w:rFonts w:ascii="TH SarabunPSK" w:hAnsi="TH SarabunPSK" w:cs="TH SarabunPSK"/>
          <w:sz w:val="32"/>
          <w:szCs w:val="32"/>
          <w:cs/>
        </w:rPr>
        <w:t xml:space="preserve">จากน้ำหนักที่ถูกต้อง </w:t>
      </w:r>
      <w:r w:rsidR="002169A1" w:rsidRPr="00FB7F9C">
        <w:rPr>
          <w:rFonts w:ascii="TH SarabunPSK" w:hAnsi="TH SarabunPSK" w:cs="TH SarabunPSK"/>
          <w:sz w:val="32"/>
          <w:szCs w:val="32"/>
        </w:rPr>
        <w:t>(Linearity) ± 0.</w:t>
      </w:r>
      <w:r w:rsidR="00F51CE0" w:rsidRPr="00FB7F9C">
        <w:rPr>
          <w:rFonts w:ascii="TH SarabunPSK" w:hAnsi="TH SarabunPSK" w:cs="TH SarabunPSK"/>
          <w:sz w:val="32"/>
          <w:szCs w:val="32"/>
        </w:rPr>
        <w:t>2</w:t>
      </w:r>
      <w:r w:rsidR="002169A1" w:rsidRPr="00FB7F9C">
        <w:rPr>
          <w:rFonts w:ascii="TH SarabunPSK" w:hAnsi="TH SarabunPSK" w:cs="TH SarabunPSK"/>
          <w:sz w:val="32"/>
          <w:szCs w:val="32"/>
        </w:rPr>
        <w:t xml:space="preserve"> </w:t>
      </w:r>
    </w:p>
    <w:p w:rsidR="000F0DDC" w:rsidRPr="00FB7F9C" w:rsidRDefault="000F0DDC" w:rsidP="00995D8C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B7F9C">
        <w:rPr>
          <w:rFonts w:ascii="TH SarabunPSK" w:hAnsi="TH SarabunPSK" w:cs="TH SarabunPSK"/>
          <w:sz w:val="32"/>
          <w:szCs w:val="32"/>
          <w:cs/>
        </w:rPr>
        <w:t xml:space="preserve">มีความผิดพลาดจากการชั่งน้ำหนักซ้ำ </w:t>
      </w:r>
      <w:r w:rsidRPr="00FB7F9C">
        <w:rPr>
          <w:rFonts w:ascii="TH SarabunPSK" w:hAnsi="TH SarabunPSK" w:cs="TH SarabunPSK"/>
          <w:sz w:val="32"/>
          <w:szCs w:val="32"/>
        </w:rPr>
        <w:t xml:space="preserve">(Repeatability) </w:t>
      </w:r>
      <w:r w:rsidR="00E42467" w:rsidRPr="00FB7F9C">
        <w:rPr>
          <w:rFonts w:ascii="TH SarabunPSK" w:hAnsi="TH SarabunPSK" w:cs="TH SarabunPSK"/>
          <w:sz w:val="24"/>
          <w:szCs w:val="24"/>
        </w:rPr>
        <w:t>≤</w:t>
      </w:r>
      <w:r w:rsidR="00E42467" w:rsidRPr="00FB7F9C">
        <w:rPr>
          <w:rFonts w:ascii="TH SarabunPSK" w:hAnsi="TH SarabunPSK" w:cs="TH SarabunPSK"/>
          <w:sz w:val="32"/>
          <w:szCs w:val="32"/>
        </w:rPr>
        <w:t xml:space="preserve"> </w:t>
      </w:r>
      <w:r w:rsidR="002169A1" w:rsidRPr="00FB7F9C">
        <w:rPr>
          <w:rFonts w:ascii="TH SarabunPSK" w:hAnsi="TH SarabunPSK" w:cs="TH SarabunPSK"/>
          <w:sz w:val="32"/>
          <w:szCs w:val="32"/>
        </w:rPr>
        <w:t xml:space="preserve">0.1 </w:t>
      </w:r>
      <w:r w:rsidR="000D037D">
        <w:rPr>
          <w:rFonts w:ascii="TH SarabunPSK" w:hAnsi="TH SarabunPSK" w:cs="TH SarabunPSK" w:hint="cs"/>
          <w:sz w:val="32"/>
          <w:szCs w:val="32"/>
          <w:cs/>
        </w:rPr>
        <w:t>มิลลิกรัม</w:t>
      </w:r>
      <w:r w:rsidRPr="00FB7F9C">
        <w:rPr>
          <w:rFonts w:ascii="TH SarabunPSK" w:hAnsi="TH SarabunPSK" w:cs="TH SarabunPSK"/>
          <w:sz w:val="32"/>
          <w:szCs w:val="32"/>
        </w:rPr>
        <w:t xml:space="preserve"> </w:t>
      </w:r>
    </w:p>
    <w:p w:rsidR="000D037D" w:rsidRDefault="000D037D" w:rsidP="00242303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>หน้าจอแสดงผลเป็นแบบ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Organic electroluminescence display (OELD)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ทำให้ง่ายต่อการอ่านค่าในแต่ละมุมมอง โดยสามารถมองได้ถึง </w:t>
      </w:r>
      <w:r>
        <w:rPr>
          <w:rFonts w:ascii="TH SarabunPSK" w:hAnsi="TH SarabunPSK" w:cs="TH SarabunPSK"/>
          <w:sz w:val="32"/>
          <w:szCs w:val="32"/>
          <w:cs/>
        </w:rPr>
        <w:t>±</w:t>
      </w:r>
      <w:r>
        <w:rPr>
          <w:rFonts w:ascii="TH SarabunPSK" w:hAnsi="TH SarabunPSK" w:cs="TH SarabunPSK" w:hint="cs"/>
          <w:sz w:val="32"/>
          <w:szCs w:val="32"/>
          <w:cs/>
        </w:rPr>
        <w:t>85</w:t>
      </w:r>
      <w:r>
        <w:rPr>
          <w:rFonts w:ascii="TH SarabunPSK" w:hAnsi="TH SarabunPSK" w:cs="TH SarabunPSK"/>
          <w:sz w:val="32"/>
          <w:szCs w:val="32"/>
          <w:cs/>
        </w:rPr>
        <w:t>°</w:t>
      </w:r>
    </w:p>
    <w:p w:rsidR="000F0DDC" w:rsidRPr="00FB7F9C" w:rsidRDefault="002169A1" w:rsidP="00242303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B7F9C">
        <w:rPr>
          <w:rFonts w:ascii="TH SarabunPSK" w:hAnsi="TH SarabunPSK" w:cs="TH SarabunPSK"/>
          <w:sz w:val="32"/>
          <w:szCs w:val="32"/>
          <w:cs/>
        </w:rPr>
        <w:t>มีค่าความสัมประสิทธิ์ของ</w:t>
      </w:r>
      <w:r w:rsidR="000F0DDC" w:rsidRPr="00FB7F9C">
        <w:rPr>
          <w:rFonts w:ascii="TH SarabunPSK" w:hAnsi="TH SarabunPSK" w:cs="TH SarabunPSK"/>
          <w:sz w:val="32"/>
          <w:szCs w:val="32"/>
          <w:cs/>
        </w:rPr>
        <w:t xml:space="preserve">การเปลี่ยนแปลงอุณหภูมิ </w:t>
      </w:r>
      <w:r w:rsidR="000F0DDC" w:rsidRPr="00FB7F9C">
        <w:rPr>
          <w:rFonts w:ascii="TH SarabunPSK" w:hAnsi="TH SarabunPSK" w:cs="TH SarabunPSK"/>
          <w:sz w:val="32"/>
          <w:szCs w:val="32"/>
        </w:rPr>
        <w:t>(</w:t>
      </w:r>
      <w:r w:rsidRPr="00FB7F9C">
        <w:rPr>
          <w:rFonts w:ascii="TH SarabunPSK" w:hAnsi="TH SarabunPSK" w:cs="TH SarabunPSK"/>
          <w:sz w:val="32"/>
          <w:szCs w:val="32"/>
        </w:rPr>
        <w:t xml:space="preserve">Temperature </w:t>
      </w:r>
      <w:r w:rsidR="00ED6AC0" w:rsidRPr="00FB7F9C">
        <w:rPr>
          <w:rFonts w:ascii="TH SarabunPSK" w:hAnsi="TH SarabunPSK" w:cs="TH SarabunPSK"/>
          <w:sz w:val="32"/>
          <w:szCs w:val="32"/>
        </w:rPr>
        <w:t>Coefficient Sensitivity) ± 2</w:t>
      </w:r>
      <w:r w:rsidR="000F0DDC" w:rsidRPr="00FB7F9C">
        <w:rPr>
          <w:rFonts w:ascii="TH SarabunPSK" w:hAnsi="TH SarabunPSK" w:cs="TH SarabunPSK"/>
          <w:sz w:val="32"/>
          <w:szCs w:val="32"/>
        </w:rPr>
        <w:t xml:space="preserve"> ppm/</w:t>
      </w:r>
      <w:r w:rsidR="000F0DDC" w:rsidRPr="00FB7F9C">
        <w:rPr>
          <w:rFonts w:ascii="Arial" w:hAnsi="Arial" w:cs="Arial"/>
          <w:sz w:val="32"/>
          <w:szCs w:val="32"/>
        </w:rPr>
        <w:t>◦</w:t>
      </w:r>
      <w:r w:rsidR="000F0DDC" w:rsidRPr="00FB7F9C">
        <w:rPr>
          <w:rFonts w:ascii="TH SarabunPSK" w:hAnsi="TH SarabunPSK" w:cs="TH SarabunPSK"/>
          <w:sz w:val="32"/>
          <w:szCs w:val="32"/>
        </w:rPr>
        <w:t xml:space="preserve">C </w:t>
      </w:r>
      <w:r w:rsidR="000F0DDC" w:rsidRPr="00FB7F9C">
        <w:rPr>
          <w:rFonts w:ascii="TH SarabunPSK" w:hAnsi="TH SarabunPSK" w:cs="TH SarabunPSK"/>
          <w:sz w:val="32"/>
          <w:szCs w:val="32"/>
          <w:cs/>
        </w:rPr>
        <w:t xml:space="preserve">ในช่วง </w:t>
      </w:r>
      <w:r w:rsidR="000F0DDC" w:rsidRPr="00FB7F9C">
        <w:rPr>
          <w:rFonts w:ascii="TH SarabunPSK" w:hAnsi="TH SarabunPSK" w:cs="TH SarabunPSK"/>
          <w:sz w:val="32"/>
          <w:szCs w:val="32"/>
        </w:rPr>
        <w:t>10</w:t>
      </w:r>
      <w:r w:rsidR="000F0DDC" w:rsidRPr="00FB7F9C">
        <w:rPr>
          <w:rFonts w:ascii="Arial" w:hAnsi="Arial" w:cs="Arial"/>
          <w:sz w:val="32"/>
          <w:szCs w:val="32"/>
        </w:rPr>
        <w:t>◦</w:t>
      </w:r>
      <w:r w:rsidR="000F0DDC" w:rsidRPr="00FB7F9C">
        <w:rPr>
          <w:rFonts w:ascii="TH SarabunPSK" w:hAnsi="TH SarabunPSK" w:cs="TH SarabunPSK"/>
          <w:sz w:val="32"/>
          <w:szCs w:val="32"/>
        </w:rPr>
        <w:t>C-30</w:t>
      </w:r>
      <w:r w:rsidR="000F0DDC" w:rsidRPr="00FB7F9C">
        <w:rPr>
          <w:rFonts w:ascii="Arial" w:hAnsi="Arial" w:cs="Arial"/>
          <w:sz w:val="32"/>
          <w:szCs w:val="32"/>
        </w:rPr>
        <w:t>◦</w:t>
      </w:r>
      <w:r w:rsidR="000F0DDC" w:rsidRPr="00FB7F9C">
        <w:rPr>
          <w:rFonts w:ascii="TH SarabunPSK" w:hAnsi="TH SarabunPSK" w:cs="TH SarabunPSK"/>
          <w:sz w:val="32"/>
          <w:szCs w:val="32"/>
        </w:rPr>
        <w:t xml:space="preserve">C </w:t>
      </w:r>
    </w:p>
    <w:p w:rsidR="00D05EFE" w:rsidRDefault="000800EF" w:rsidP="00242303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D05EFE">
        <w:rPr>
          <w:rFonts w:ascii="TH SarabunPSK" w:hAnsi="TH SarabunPSK" w:cs="TH SarabunPSK"/>
          <w:sz w:val="32"/>
          <w:szCs w:val="32"/>
          <w:cs/>
        </w:rPr>
        <w:t xml:space="preserve">ให้ค่า </w:t>
      </w:r>
      <w:r w:rsidRPr="00D05EFE">
        <w:rPr>
          <w:rFonts w:ascii="TH SarabunPSK" w:hAnsi="TH SarabunPSK" w:cs="TH SarabunPSK"/>
          <w:sz w:val="32"/>
          <w:szCs w:val="32"/>
        </w:rPr>
        <w:t>Response Time</w:t>
      </w:r>
      <w:r w:rsidR="00ED6AC0" w:rsidRPr="00D05EFE">
        <w:rPr>
          <w:rFonts w:ascii="TH SarabunPSK" w:hAnsi="TH SarabunPSK" w:cs="TH SarabunPSK"/>
          <w:sz w:val="32"/>
          <w:szCs w:val="32"/>
        </w:rPr>
        <w:t xml:space="preserve"> </w:t>
      </w:r>
      <w:r w:rsidR="00ED6AC0" w:rsidRPr="00D05EFE">
        <w:rPr>
          <w:rFonts w:ascii="TH SarabunPSK" w:hAnsi="TH SarabunPSK" w:cs="TH SarabunPSK"/>
          <w:b/>
          <w:bCs/>
          <w:sz w:val="32"/>
          <w:szCs w:val="32"/>
        </w:rPr>
        <w:t>(typical)</w:t>
      </w:r>
      <w:r w:rsidRPr="00D05EFE">
        <w:rPr>
          <w:rFonts w:ascii="TH SarabunPSK" w:hAnsi="TH SarabunPSK" w:cs="TH SarabunPSK"/>
          <w:sz w:val="32"/>
          <w:szCs w:val="32"/>
        </w:rPr>
        <w:t xml:space="preserve"> </w:t>
      </w:r>
      <w:r w:rsidR="000D037D" w:rsidRPr="00D05EFE">
        <w:rPr>
          <w:rFonts w:ascii="TH SarabunPSK" w:hAnsi="TH SarabunPSK" w:cs="TH SarabunPSK" w:hint="cs"/>
          <w:sz w:val="32"/>
          <w:szCs w:val="32"/>
          <w:cs/>
        </w:rPr>
        <w:t>2</w:t>
      </w:r>
      <w:r w:rsidR="00ED6AC0" w:rsidRPr="00D05EFE">
        <w:rPr>
          <w:rFonts w:ascii="TH SarabunPSK" w:hAnsi="TH SarabunPSK" w:cs="TH SarabunPSK"/>
          <w:sz w:val="32"/>
          <w:szCs w:val="32"/>
        </w:rPr>
        <w:t>.0</w:t>
      </w:r>
      <w:r w:rsidRPr="00D05EFE">
        <w:rPr>
          <w:rFonts w:ascii="TH SarabunPSK" w:hAnsi="TH SarabunPSK" w:cs="TH SarabunPSK"/>
          <w:sz w:val="32"/>
          <w:szCs w:val="32"/>
        </w:rPr>
        <w:t xml:space="preserve"> </w:t>
      </w:r>
      <w:r w:rsidRPr="00D05EFE">
        <w:rPr>
          <w:rFonts w:ascii="TH SarabunPSK" w:hAnsi="TH SarabunPSK" w:cs="TH SarabunPSK"/>
          <w:sz w:val="32"/>
          <w:szCs w:val="32"/>
          <w:cs/>
        </w:rPr>
        <w:t>วินาที</w:t>
      </w:r>
    </w:p>
    <w:p w:rsidR="000F0DDC" w:rsidRPr="00D05EFE" w:rsidRDefault="000F0DDC" w:rsidP="00242303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D05EFE">
        <w:rPr>
          <w:rFonts w:ascii="TH SarabunPSK" w:hAnsi="TH SarabunPSK" w:cs="TH SarabunPSK"/>
          <w:sz w:val="32"/>
          <w:szCs w:val="32"/>
          <w:cs/>
        </w:rPr>
        <w:t>จานชั่ง</w:t>
      </w:r>
      <w:r w:rsidR="00621A02" w:rsidRPr="00D05EFE">
        <w:rPr>
          <w:rFonts w:ascii="TH SarabunPSK" w:hAnsi="TH SarabunPSK" w:cs="TH SarabunPSK"/>
          <w:sz w:val="32"/>
          <w:szCs w:val="32"/>
          <w:cs/>
        </w:rPr>
        <w:t xml:space="preserve">ทำจากวัสดุที่ป้องกันการเกิดสนิม </w:t>
      </w:r>
      <w:r w:rsidRPr="00D05EFE">
        <w:rPr>
          <w:rFonts w:ascii="TH SarabunPSK" w:hAnsi="TH SarabunPSK" w:cs="TH SarabunPSK"/>
          <w:sz w:val="32"/>
          <w:szCs w:val="32"/>
          <w:cs/>
        </w:rPr>
        <w:t>มีขนาด</w:t>
      </w:r>
      <w:r w:rsidR="00ED6AC0" w:rsidRPr="00D05EFE">
        <w:rPr>
          <w:rFonts w:ascii="TH SarabunPSK" w:hAnsi="TH SarabunPSK" w:cs="TH SarabunPSK"/>
          <w:sz w:val="32"/>
          <w:szCs w:val="32"/>
          <w:cs/>
        </w:rPr>
        <w:t xml:space="preserve">มีขนาดเส้นผ่านศูนย์กลาง </w:t>
      </w:r>
      <w:r w:rsidR="000D037D" w:rsidRPr="00D05EFE">
        <w:rPr>
          <w:rFonts w:ascii="TH SarabunPSK" w:hAnsi="TH SarabunPSK" w:cs="TH SarabunPSK" w:hint="cs"/>
          <w:sz w:val="32"/>
          <w:szCs w:val="32"/>
          <w:cs/>
        </w:rPr>
        <w:t>91</w:t>
      </w:r>
      <w:r w:rsidR="00ED6AC0" w:rsidRPr="00D05EFE">
        <w:rPr>
          <w:rFonts w:ascii="TH SarabunPSK" w:hAnsi="TH SarabunPSK" w:cs="TH SarabunPSK"/>
          <w:sz w:val="32"/>
          <w:szCs w:val="32"/>
        </w:rPr>
        <w:t xml:space="preserve"> </w:t>
      </w:r>
      <w:r w:rsidR="00ED6AC0" w:rsidRPr="00D05EFE">
        <w:rPr>
          <w:rFonts w:ascii="TH SarabunPSK" w:hAnsi="TH SarabunPSK" w:cs="TH SarabunPSK"/>
          <w:sz w:val="32"/>
          <w:szCs w:val="32"/>
          <w:cs/>
        </w:rPr>
        <w:t>มิลลิเมตร</w:t>
      </w:r>
      <w:r w:rsidR="00E42467" w:rsidRPr="00D05EFE">
        <w:rPr>
          <w:rFonts w:ascii="TH SarabunPSK" w:hAnsi="TH SarabunPSK" w:cs="TH SarabunPSK"/>
          <w:sz w:val="32"/>
          <w:szCs w:val="32"/>
        </w:rPr>
        <w:t xml:space="preserve"> </w:t>
      </w:r>
    </w:p>
    <w:p w:rsidR="00D05EFE" w:rsidRDefault="00333748" w:rsidP="00483A14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B7F9C">
        <w:rPr>
          <w:rFonts w:ascii="TH SarabunPSK" w:hAnsi="TH SarabunPSK" w:cs="TH SarabunPSK"/>
          <w:sz w:val="32"/>
          <w:szCs w:val="32"/>
          <w:cs/>
        </w:rPr>
        <w:t>มีระบบสามารถปรับเครื่องให้เหมาะสมกับสภาพแวดล้อมของสถานที่</w:t>
      </w:r>
      <w:r w:rsidR="00BB5334" w:rsidRPr="00FB7F9C">
        <w:rPr>
          <w:rFonts w:ascii="TH SarabunPSK" w:hAnsi="TH SarabunPSK" w:cs="TH SarabunPSK"/>
          <w:sz w:val="32"/>
          <w:szCs w:val="32"/>
          <w:cs/>
        </w:rPr>
        <w:t>ติดตั้ง</w:t>
      </w:r>
      <w:r w:rsidR="00D05EFE">
        <w:rPr>
          <w:rFonts w:ascii="TH SarabunPSK" w:hAnsi="TH SarabunPSK" w:cs="TH SarabunPSK"/>
          <w:sz w:val="32"/>
          <w:szCs w:val="32"/>
        </w:rPr>
        <w:t xml:space="preserve"> (Smart Setting)</w:t>
      </w:r>
    </w:p>
    <w:p w:rsidR="00483A14" w:rsidRPr="00AF118A" w:rsidRDefault="00BB5334" w:rsidP="00483A14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B7F9C">
        <w:rPr>
          <w:rFonts w:ascii="TH SarabunPSK" w:hAnsi="TH SarabunPSK" w:cs="TH SarabunPSK"/>
          <w:sz w:val="32"/>
          <w:szCs w:val="32"/>
          <w:cs/>
        </w:rPr>
        <w:t>เครื่องชั่ง</w:t>
      </w:r>
      <w:r w:rsidR="00483A14">
        <w:rPr>
          <w:rFonts w:ascii="TH SarabunPSK" w:hAnsi="TH SarabunPSK" w:cs="TH SarabunPSK" w:hint="cs"/>
          <w:sz w:val="32"/>
          <w:szCs w:val="32"/>
          <w:cs/>
        </w:rPr>
        <w:t xml:space="preserve">มีช่องเสียบ </w:t>
      </w:r>
      <w:r w:rsidR="00483A14">
        <w:rPr>
          <w:rFonts w:ascii="TH SarabunPSK" w:hAnsi="TH SarabunPSK" w:cs="TH SarabunPSK"/>
          <w:sz w:val="32"/>
          <w:szCs w:val="32"/>
        </w:rPr>
        <w:t>USB</w:t>
      </w:r>
      <w:r w:rsidR="00483A1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83A14">
        <w:rPr>
          <w:rFonts w:ascii="TH SarabunPSK" w:hAnsi="TH SarabunPSK" w:cs="TH SarabunPSK"/>
          <w:sz w:val="32"/>
          <w:szCs w:val="32"/>
        </w:rPr>
        <w:t xml:space="preserve"> </w:t>
      </w:r>
      <w:r w:rsidR="00483A14">
        <w:rPr>
          <w:rFonts w:ascii="TH SarabunPSK" w:hAnsi="TH SarabunPSK" w:cs="TH SarabunPSK" w:hint="cs"/>
          <w:sz w:val="32"/>
          <w:szCs w:val="32"/>
          <w:cs/>
        </w:rPr>
        <w:t xml:space="preserve">สำหรับการเชื่อมต่ออุปกรณ์เสริม เช่น </w:t>
      </w:r>
      <w:r w:rsidR="00483A14">
        <w:rPr>
          <w:rFonts w:ascii="TH SarabunPSK" w:hAnsi="TH SarabunPSK" w:cs="TH SarabunPSK"/>
          <w:sz w:val="32"/>
          <w:szCs w:val="32"/>
        </w:rPr>
        <w:t xml:space="preserve">USB Device, Key board, </w:t>
      </w:r>
      <w:r w:rsidR="00483A14">
        <w:rPr>
          <w:rFonts w:ascii="TH SarabunPSK" w:hAnsi="TH SarabunPSK" w:cs="TH SarabunPSK" w:hint="cs"/>
          <w:sz w:val="32"/>
          <w:szCs w:val="32"/>
          <w:cs/>
        </w:rPr>
        <w:t>เป็นต้น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ระบบการปรับน้ำหนักโดยใช้ลูกตุ้มน้ำหนักภายในเครื่อง </w:t>
      </w:r>
      <w:r w:rsidRPr="00AF118A">
        <w:rPr>
          <w:rFonts w:ascii="TH SarabunPSK" w:hAnsi="TH SarabunPSK" w:cs="TH SarabunPSK"/>
          <w:sz w:val="32"/>
          <w:szCs w:val="32"/>
        </w:rPr>
        <w:t>(Built-in Calibration Weight)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และสามารถใช้ตุ้มน้ำหนักมาตรฐานภายนอก สำหรับการปรับค่ามาตรฐานของเครื่องได้ </w:t>
      </w:r>
      <w:r w:rsidRPr="00AF118A">
        <w:rPr>
          <w:rFonts w:ascii="TH SarabunPSK" w:hAnsi="TH SarabunPSK" w:cs="TH SarabunPSK"/>
          <w:sz w:val="32"/>
          <w:szCs w:val="32"/>
        </w:rPr>
        <w:t xml:space="preserve">(Calibration with External Weight) 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มีฟังค์ชั่น </w:t>
      </w:r>
      <w:r w:rsidRPr="00AF118A">
        <w:rPr>
          <w:rFonts w:ascii="TH SarabunPSK" w:hAnsi="TH SarabunPSK" w:cs="TH SarabunPSK"/>
          <w:sz w:val="32"/>
          <w:szCs w:val="32"/>
        </w:rPr>
        <w:t xml:space="preserve">PSC (Perfect Self Calibration) </w:t>
      </w:r>
      <w:r w:rsidRPr="00AF118A">
        <w:rPr>
          <w:rFonts w:ascii="TH SarabunPSK" w:hAnsi="TH SarabunPSK" w:cs="TH SarabunPSK"/>
          <w:sz w:val="32"/>
          <w:szCs w:val="32"/>
          <w:cs/>
        </w:rPr>
        <w:t>ที่ช่วยในการคาลิ</w:t>
      </w:r>
      <w:proofErr w:type="spellStart"/>
      <w:r w:rsidRPr="00AF118A">
        <w:rPr>
          <w:rFonts w:ascii="TH SarabunPSK" w:hAnsi="TH SarabunPSK" w:cs="TH SarabunPSK"/>
          <w:sz w:val="32"/>
          <w:szCs w:val="32"/>
          <w:cs/>
        </w:rPr>
        <w:t>เบ</w:t>
      </w:r>
      <w:proofErr w:type="spellEnd"/>
      <w:r w:rsidRPr="00AF118A">
        <w:rPr>
          <w:rFonts w:ascii="TH SarabunPSK" w:hAnsi="TH SarabunPSK" w:cs="TH SarabunPSK"/>
          <w:sz w:val="32"/>
          <w:szCs w:val="32"/>
          <w:cs/>
        </w:rPr>
        <w:t>รทค่ามาตรฐานในกรณีที่อุณหภูมิของตัวอย่างที่วัดมีค่าที่สูงหรือต่ำกว่าอุณหภูมิห้อง เพื่อให้อ่านค่าได้อย่างถูกต้องและแม่นยำ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มีระบบ </w:t>
      </w:r>
      <w:r w:rsidRPr="00AF118A">
        <w:rPr>
          <w:rFonts w:ascii="TH SarabunPSK" w:hAnsi="TH SarabunPSK" w:cs="TH SarabunPSK"/>
          <w:sz w:val="32"/>
          <w:szCs w:val="32"/>
        </w:rPr>
        <w:t xml:space="preserve">Clock-Cal </w:t>
      </w:r>
      <w:r w:rsidRPr="00AF118A">
        <w:rPr>
          <w:rFonts w:ascii="TH SarabunPSK" w:hAnsi="TH SarabunPSK" w:cs="TH SarabunPSK"/>
          <w:sz w:val="32"/>
          <w:szCs w:val="32"/>
          <w:cs/>
        </w:rPr>
        <w:t>ที่ผู้ใช้สามารถตั้งเวลาได้วันละ 3 รอบเพื่อให้เครื่องทำการปรับค่ามาตรฐานโดยอัตโนมัติ</w:t>
      </w:r>
    </w:p>
    <w:p w:rsidR="00483A14" w:rsidRDefault="00483A14" w:rsidP="00483A14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มีฟังค์ชั่น </w:t>
      </w:r>
      <w:r w:rsidRPr="00AF118A">
        <w:rPr>
          <w:rFonts w:ascii="TH SarabunPSK" w:hAnsi="TH SarabunPSK" w:cs="TH SarabunPSK"/>
          <w:sz w:val="32"/>
          <w:szCs w:val="32"/>
        </w:rPr>
        <w:t xml:space="preserve">Piece Counting </w:t>
      </w:r>
      <w:r w:rsidRPr="00AF118A">
        <w:rPr>
          <w:rFonts w:ascii="TH SarabunPSK" w:hAnsi="TH SarabunPSK" w:cs="TH SarabunPSK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</w:t>
      </w:r>
      <w:r w:rsidRPr="00AF118A">
        <w:rPr>
          <w:rFonts w:ascii="TH SarabunPSK" w:hAnsi="TH SarabunPSK" w:cs="TH SarabunPSK" w:hint="cs"/>
          <w:sz w:val="32"/>
          <w:szCs w:val="32"/>
          <w:cs/>
        </w:rPr>
        <w:t>เปอร์เซ็นต</w:t>
      </w:r>
      <w:r w:rsidRPr="00AF118A">
        <w:rPr>
          <w:rFonts w:ascii="TH SarabunPSK" w:hAnsi="TH SarabunPSK" w:cs="TH SarabunPSK"/>
          <w:sz w:val="32"/>
          <w:szCs w:val="32"/>
          <w:cs/>
        </w:rPr>
        <w:t>์หรือกะรัตได้</w:t>
      </w:r>
    </w:p>
    <w:p w:rsidR="00483A14" w:rsidRDefault="00483A14" w:rsidP="00483A14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มีฟังค์ชั่น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ป้องกันความปลดภัยโดยการตั้งค่ารหัสผู้ใช้งาน และรหัสผ่าน </w:t>
      </w:r>
    </w:p>
    <w:p w:rsidR="00483A14" w:rsidRDefault="00483A14" w:rsidP="00483A14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มีฟังค์ชั่น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D6F2E">
        <w:rPr>
          <w:rFonts w:ascii="TH SarabunPSK" w:hAnsi="TH SarabunPSK" w:cs="TH SarabunPSK"/>
          <w:sz w:val="32"/>
          <w:szCs w:val="32"/>
        </w:rPr>
        <w:t>recipe compounding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ช่วยให้ผู้ใช้งานสามารถปฏิบัติหน้าจอในการผสมสาร</w:t>
      </w:r>
    </w:p>
    <w:p w:rsidR="00483A14" w:rsidRDefault="00483A14" w:rsidP="00483A14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มีฟังค์ชั่น</w:t>
      </w:r>
      <w:r>
        <w:rPr>
          <w:rFonts w:ascii="TH SarabunPSK" w:hAnsi="TH SarabunPSK" w:cs="TH SarabunPSK"/>
          <w:sz w:val="32"/>
          <w:szCs w:val="32"/>
        </w:rPr>
        <w:t xml:space="preserve"> Buffer solution preparation </w:t>
      </w:r>
      <w:r>
        <w:rPr>
          <w:rFonts w:ascii="TH SarabunPSK" w:hAnsi="TH SarabunPSK" w:cs="TH SarabunPSK" w:hint="cs"/>
          <w:sz w:val="32"/>
          <w:szCs w:val="32"/>
          <w:cs/>
        </w:rPr>
        <w:t>เป็นฟังก์ชั่นช่วยในการเตรียมสารละลายบัฟเฟอร์ โดยไม่ต้องคำนวณเอง</w:t>
      </w:r>
    </w:p>
    <w:p w:rsidR="00483A14" w:rsidRDefault="00483A14" w:rsidP="00483A14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มีฟังค์ชั่น</w:t>
      </w:r>
      <w:r>
        <w:rPr>
          <w:rFonts w:ascii="TH SarabunPSK" w:hAnsi="TH SarabunPSK" w:cs="TH SarabunPSK"/>
          <w:sz w:val="32"/>
          <w:szCs w:val="32"/>
        </w:rPr>
        <w:t xml:space="preserve"> Lab solution </w:t>
      </w:r>
      <w:r>
        <w:rPr>
          <w:rFonts w:ascii="TH SarabunPSK" w:hAnsi="TH SarabunPSK" w:cs="TH SarabunPSK" w:hint="cs"/>
          <w:sz w:val="32"/>
          <w:szCs w:val="32"/>
          <w:cs/>
        </w:rPr>
        <w:t>เป็น</w:t>
      </w:r>
      <w:r w:rsidRPr="00D26A48">
        <w:rPr>
          <w:rFonts w:ascii="TH SarabunPSK" w:hAnsi="TH SarabunPSK" w:cs="TH SarabunPSK" w:hint="cs"/>
          <w:sz w:val="32"/>
          <w:szCs w:val="32"/>
          <w:cs/>
        </w:rPr>
        <w:t>ระบบวิเคราะห์ข้อมูลเครือข่ายของ</w:t>
      </w:r>
      <w:r>
        <w:rPr>
          <w:rFonts w:ascii="TH SarabunPSK" w:hAnsi="TH SarabunPSK" w:cs="TH SarabunPSK" w:hint="cs"/>
          <w:sz w:val="32"/>
          <w:szCs w:val="32"/>
          <w:cs/>
        </w:rPr>
        <w:t>ซอฟแวร์</w:t>
      </w:r>
      <w:r w:rsidRPr="00D26A4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26A48">
        <w:rPr>
          <w:rFonts w:ascii="TH SarabunPSK" w:hAnsi="TH SarabunPSK" w:cs="TH SarabunPSK"/>
          <w:sz w:val="32"/>
          <w:szCs w:val="32"/>
        </w:rPr>
        <w:t>Lab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26A48">
        <w:rPr>
          <w:rFonts w:ascii="TH SarabunPSK" w:hAnsi="TH SarabunPSK" w:cs="TH SarabunPSK"/>
          <w:sz w:val="32"/>
          <w:szCs w:val="32"/>
        </w:rPr>
        <w:t>Solutions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เพื่อส่งถ่ายข้อมูลน้ำหนักไปยังเครื่องมือวิเคราะห์ </w:t>
      </w:r>
    </w:p>
    <w:p w:rsidR="00483A14" w:rsidRDefault="00483A14" w:rsidP="00483A14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มีฟังค์ชั่น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Sample Preparation </w:t>
      </w:r>
      <w:r>
        <w:rPr>
          <w:rFonts w:ascii="TH SarabunPSK" w:hAnsi="TH SarabunPSK" w:cs="TH SarabunPSK" w:hint="cs"/>
          <w:sz w:val="32"/>
          <w:szCs w:val="32"/>
          <w:cs/>
        </w:rPr>
        <w:t>สำหรับการเตรียมตัวอย่างที่มีความเข้มข้นต่างๆ โดยไม่ต้องคำนวณเอง</w:t>
      </w:r>
    </w:p>
    <w:p w:rsidR="00483A14" w:rsidRDefault="00483A14" w:rsidP="00483A14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สามารถวัดค่าความถ่วงจำเพาะหรือความหนาแน่นของตัวอย่างได้ โดยใช้ </w:t>
      </w:r>
      <w:r>
        <w:rPr>
          <w:rFonts w:ascii="TH SarabunPSK" w:hAnsi="TH SarabunPSK" w:cs="TH SarabunPSK"/>
          <w:sz w:val="32"/>
          <w:szCs w:val="32"/>
        </w:rPr>
        <w:t>SMK-</w:t>
      </w:r>
      <w:r>
        <w:rPr>
          <w:rFonts w:ascii="TH SarabunPSK" w:hAnsi="TH SarabunPSK" w:cs="TH SarabunPSK" w:hint="cs"/>
          <w:sz w:val="32"/>
          <w:szCs w:val="32"/>
          <w:cs/>
        </w:rPr>
        <w:t>6</w:t>
      </w:r>
      <w:r w:rsidRPr="00AF118A">
        <w:rPr>
          <w:rFonts w:ascii="TH SarabunPSK" w:hAnsi="TH SarabunPSK" w:cs="TH SarabunPSK"/>
          <w:sz w:val="32"/>
          <w:szCs w:val="32"/>
        </w:rPr>
        <w:t>01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F118A">
        <w:rPr>
          <w:rFonts w:ascii="TH SarabunPSK" w:hAnsi="TH SarabunPSK" w:cs="TH SarabunPSK"/>
          <w:sz w:val="32"/>
          <w:szCs w:val="32"/>
        </w:rPr>
        <w:t>specific gravity kit (</w:t>
      </w:r>
      <w:r w:rsidRPr="00AF118A">
        <w:rPr>
          <w:rFonts w:ascii="TH SarabunPSK" w:hAnsi="TH SarabunPSK" w:cs="TH SarabunPSK"/>
          <w:sz w:val="32"/>
          <w:szCs w:val="32"/>
          <w:cs/>
        </w:rPr>
        <w:t>เป็นอุปกรณ์เสริม) โดยซอฟท์แวร์สำหรับการวัดค่าความถ่วงจำเพาะได้ติดตั้งอยู่ในเครื่องชั่งแล้ว</w:t>
      </w:r>
    </w:p>
    <w:p w:rsidR="00483A14" w:rsidRPr="00BB3AAC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bookmarkStart w:id="0" w:name="_GoBack"/>
      <w:bookmarkEnd w:id="0"/>
      <w:r w:rsidRPr="00BB3AAC">
        <w:rPr>
          <w:rFonts w:ascii="TH SarabunPSK" w:hAnsi="TH SarabunPSK" w:cs="TH SarabunPSK"/>
          <w:sz w:val="32"/>
          <w:szCs w:val="32"/>
          <w:cs/>
        </w:rPr>
        <w:lastRenderedPageBreak/>
        <w:t xml:space="preserve">ตัวเครื่องมีฟังค์ชั่น </w:t>
      </w:r>
      <w:r w:rsidRPr="00BB3AAC">
        <w:rPr>
          <w:rFonts w:ascii="TH SarabunPSK" w:hAnsi="TH SarabunPSK" w:cs="TH SarabunPSK"/>
          <w:sz w:val="32"/>
          <w:szCs w:val="32"/>
        </w:rPr>
        <w:t xml:space="preserve">Windows Direct </w:t>
      </w:r>
      <w:r w:rsidRPr="00BB3AAC">
        <w:rPr>
          <w:rFonts w:ascii="TH SarabunPSK" w:hAnsi="TH SarabunPSK" w:cs="TH SarabunPSK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BB3AAC">
        <w:rPr>
          <w:rFonts w:ascii="TH SarabunPSK" w:hAnsi="TH SarabunPSK" w:cs="TH SarabunPSK"/>
          <w:sz w:val="32"/>
          <w:szCs w:val="32"/>
        </w:rPr>
        <w:t xml:space="preserve">RS-232C Cable </w:t>
      </w:r>
      <w:r w:rsidRPr="00BB3AAC">
        <w:rPr>
          <w:rFonts w:ascii="TH SarabunPSK" w:hAnsi="TH SarabunPSK" w:cs="TH SarabunPSK" w:hint="cs"/>
          <w:sz w:val="32"/>
          <w:szCs w:val="32"/>
          <w:cs/>
        </w:rPr>
        <w:t xml:space="preserve">หรือช่อง </w:t>
      </w:r>
      <w:r w:rsidRPr="00BB3AAC">
        <w:rPr>
          <w:rFonts w:ascii="TH SarabunPSK" w:hAnsi="TH SarabunPSK" w:cs="TH SarabunPSK"/>
          <w:sz w:val="32"/>
          <w:szCs w:val="32"/>
        </w:rPr>
        <w:t>USB (</w:t>
      </w:r>
      <w:r w:rsidRPr="00BB3AAC">
        <w:rPr>
          <w:rFonts w:ascii="TH SarabunPSK" w:hAnsi="TH SarabunPSK" w:cs="TH SarabunPSK"/>
          <w:sz w:val="32"/>
          <w:szCs w:val="32"/>
          <w:cs/>
        </w:rPr>
        <w:t>เป็นอุปกรณ์เสริม)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AF118A">
        <w:rPr>
          <w:rFonts w:ascii="TH SarabunPSK" w:hAnsi="TH SarabunPSK" w:cs="TH SarabunPSK"/>
          <w:sz w:val="32"/>
          <w:szCs w:val="32"/>
        </w:rPr>
        <w:t>EP-</w:t>
      </w:r>
      <w:r>
        <w:rPr>
          <w:rFonts w:ascii="TH SarabunPSK" w:hAnsi="TH SarabunPSK" w:cs="TH SarabunPSK" w:hint="cs"/>
          <w:sz w:val="32"/>
          <w:szCs w:val="32"/>
          <w:cs/>
        </w:rPr>
        <w:t>10</w:t>
      </w:r>
      <w:r w:rsidRPr="00AF118A">
        <w:rPr>
          <w:rFonts w:ascii="TH SarabunPSK" w:hAnsi="TH SarabunPSK" w:cs="TH SarabunPSK"/>
          <w:sz w:val="32"/>
          <w:szCs w:val="32"/>
        </w:rPr>
        <w:t xml:space="preserve">0 </w:t>
      </w:r>
      <w:r w:rsidRPr="00AF118A">
        <w:rPr>
          <w:rFonts w:ascii="TH SarabunPSK" w:hAnsi="TH SarabunPSK" w:cs="TH SarabunPSK"/>
          <w:sz w:val="32"/>
          <w:szCs w:val="32"/>
          <w:cs/>
        </w:rPr>
        <w:t>หรือ</w:t>
      </w:r>
      <w:r w:rsidRPr="00AF118A">
        <w:rPr>
          <w:rFonts w:ascii="TH SarabunPSK" w:hAnsi="TH SarabunPSK" w:cs="TH SarabunPSK"/>
          <w:sz w:val="32"/>
          <w:szCs w:val="32"/>
        </w:rPr>
        <w:t xml:space="preserve"> EP-</w:t>
      </w:r>
      <w:r>
        <w:rPr>
          <w:rFonts w:ascii="TH SarabunPSK" w:hAnsi="TH SarabunPSK" w:cs="TH SarabunPSK" w:hint="cs"/>
          <w:sz w:val="32"/>
          <w:szCs w:val="32"/>
          <w:cs/>
        </w:rPr>
        <w:t>11</w:t>
      </w:r>
      <w:r w:rsidRPr="00AF118A">
        <w:rPr>
          <w:rFonts w:ascii="TH SarabunPSK" w:hAnsi="TH SarabunPSK" w:cs="TH SarabunPSK"/>
          <w:sz w:val="32"/>
          <w:szCs w:val="32"/>
        </w:rPr>
        <w:t>0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 ซึ่งเป็นอุปกรณ์เสริม) เพื่อพิมพ์ผลค่าน้ำหนักหรือผลในการปรับค่ามาตรฐานได้โดยอัตโนมัติ ตามมาตรฐาน </w:t>
      </w:r>
      <w:r w:rsidRPr="00AF118A">
        <w:rPr>
          <w:rFonts w:ascii="TH SarabunPSK" w:hAnsi="TH SarabunPSK" w:cs="TH SarabunPSK"/>
          <w:sz w:val="32"/>
          <w:szCs w:val="32"/>
        </w:rPr>
        <w:t>GLP/GMP/ISO9000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>ตัวเครื่องทำจากอลูมิเนียม</w:t>
      </w:r>
      <w:r w:rsidRPr="00AF118A">
        <w:rPr>
          <w:rFonts w:ascii="TH SarabunPSK" w:hAnsi="TH SarabunPSK" w:cs="TH SarabunPSK"/>
          <w:sz w:val="32"/>
          <w:szCs w:val="32"/>
        </w:rPr>
        <w:t xml:space="preserve"> (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F118A">
        <w:rPr>
          <w:rFonts w:ascii="TH SarabunPSK" w:hAnsi="TH SarabunPSK" w:cs="TH SarabunPSK"/>
          <w:sz w:val="32"/>
          <w:szCs w:val="32"/>
        </w:rPr>
        <w:t xml:space="preserve">Aluminum die-cast housing) </w:t>
      </w:r>
      <w:r w:rsidRPr="00AF118A">
        <w:rPr>
          <w:rFonts w:ascii="TH SarabunPSK" w:hAnsi="TH SarabunPSK" w:cs="TH SarabunPSK"/>
          <w:sz w:val="32"/>
          <w:szCs w:val="32"/>
          <w:cs/>
        </w:rPr>
        <w:t>จึงมีความแข็งแรง</w:t>
      </w:r>
      <w:r>
        <w:rPr>
          <w:rFonts w:ascii="TH SarabunPSK" w:hAnsi="TH SarabunPSK" w:cs="TH SarabunPSK" w:hint="cs"/>
          <w:sz w:val="32"/>
          <w:szCs w:val="32"/>
          <w:cs/>
        </w:rPr>
        <w:t>ทนต่อสารเคมี</w:t>
      </w:r>
      <w:r w:rsidRPr="00AF118A">
        <w:rPr>
          <w:rFonts w:ascii="TH SarabunPSK" w:hAnsi="TH SarabunPSK" w:cs="TH SarabunPSK"/>
          <w:sz w:val="32"/>
          <w:szCs w:val="32"/>
          <w:cs/>
        </w:rPr>
        <w:t>และทำความสะอาดง่าย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ขนาดของเครื่องชั่ง (กว้าง) </w:t>
      </w:r>
      <w:r>
        <w:rPr>
          <w:rFonts w:ascii="TH SarabunPSK" w:hAnsi="TH SarabunPSK" w:cs="TH SarabunPSK"/>
          <w:sz w:val="32"/>
          <w:szCs w:val="32"/>
        </w:rPr>
        <w:t>2</w:t>
      </w:r>
      <w:r>
        <w:rPr>
          <w:rFonts w:ascii="TH SarabunPSK" w:hAnsi="TH SarabunPSK" w:cs="TH SarabunPSK" w:hint="cs"/>
          <w:sz w:val="32"/>
          <w:szCs w:val="32"/>
          <w:cs/>
        </w:rPr>
        <w:t>12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 </w:t>
      </w:r>
      <w:proofErr w:type="spellStart"/>
      <w:r w:rsidRPr="00AF118A">
        <w:rPr>
          <w:rFonts w:ascii="TH SarabunPSK" w:hAnsi="TH SarabunPSK" w:cs="TH SarabunPSK"/>
          <w:sz w:val="32"/>
          <w:szCs w:val="32"/>
          <w:cs/>
        </w:rPr>
        <w:t>มม</w:t>
      </w:r>
      <w:proofErr w:type="spellEnd"/>
      <w:r w:rsidRPr="00AF118A">
        <w:rPr>
          <w:rFonts w:ascii="TH SarabunPSK" w:hAnsi="TH SarabunPSK" w:cs="TH SarabunPSK"/>
          <w:sz w:val="32"/>
          <w:szCs w:val="32"/>
          <w:cs/>
        </w:rPr>
        <w:t xml:space="preserve">. </w:t>
      </w:r>
      <w:proofErr w:type="gramStart"/>
      <w:r w:rsidRPr="00AF118A">
        <w:rPr>
          <w:rFonts w:ascii="TH SarabunPSK" w:hAnsi="TH SarabunPSK" w:cs="TH SarabunPSK"/>
          <w:sz w:val="32"/>
          <w:szCs w:val="32"/>
        </w:rPr>
        <w:t>x</w:t>
      </w:r>
      <w:proofErr w:type="gramEnd"/>
      <w:r w:rsidRPr="00AF118A">
        <w:rPr>
          <w:rFonts w:ascii="TH SarabunPSK" w:hAnsi="TH SarabunPSK" w:cs="TH SarabunPSK"/>
          <w:sz w:val="32"/>
          <w:szCs w:val="32"/>
        </w:rPr>
        <w:t xml:space="preserve"> (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ลึก) </w:t>
      </w:r>
      <w:r>
        <w:rPr>
          <w:rFonts w:ascii="TH SarabunPSK" w:hAnsi="TH SarabunPSK" w:cs="TH SarabunPSK" w:hint="cs"/>
          <w:sz w:val="32"/>
          <w:szCs w:val="32"/>
          <w:cs/>
        </w:rPr>
        <w:t>411</w:t>
      </w:r>
      <w:r w:rsidRPr="00AF118A">
        <w:rPr>
          <w:rFonts w:ascii="TH SarabunPSK" w:hAnsi="TH SarabunPSK" w:cs="TH SarabunPSK"/>
          <w:sz w:val="32"/>
          <w:szCs w:val="32"/>
        </w:rPr>
        <w:t>0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 </w:t>
      </w:r>
      <w:proofErr w:type="spellStart"/>
      <w:r w:rsidRPr="00AF118A">
        <w:rPr>
          <w:rFonts w:ascii="TH SarabunPSK" w:hAnsi="TH SarabunPSK" w:cs="TH SarabunPSK"/>
          <w:sz w:val="32"/>
          <w:szCs w:val="32"/>
          <w:cs/>
        </w:rPr>
        <w:t>มม</w:t>
      </w:r>
      <w:proofErr w:type="spellEnd"/>
      <w:r w:rsidRPr="00AF118A">
        <w:rPr>
          <w:rFonts w:ascii="TH SarabunPSK" w:hAnsi="TH SarabunPSK" w:cs="TH SarabunPSK"/>
          <w:sz w:val="32"/>
          <w:szCs w:val="32"/>
          <w:cs/>
        </w:rPr>
        <w:t xml:space="preserve">. </w:t>
      </w:r>
      <w:proofErr w:type="gramStart"/>
      <w:r w:rsidRPr="00AF118A">
        <w:rPr>
          <w:rFonts w:ascii="TH SarabunPSK" w:hAnsi="TH SarabunPSK" w:cs="TH SarabunPSK"/>
          <w:sz w:val="32"/>
          <w:szCs w:val="32"/>
        </w:rPr>
        <w:t>x</w:t>
      </w:r>
      <w:proofErr w:type="gramEnd"/>
      <w:r w:rsidRPr="00AF118A">
        <w:rPr>
          <w:rFonts w:ascii="TH SarabunPSK" w:hAnsi="TH SarabunPSK" w:cs="TH SarabunPSK"/>
          <w:sz w:val="32"/>
          <w:szCs w:val="32"/>
        </w:rPr>
        <w:t xml:space="preserve"> (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สูง) </w:t>
      </w:r>
      <w:r>
        <w:rPr>
          <w:rFonts w:ascii="TH SarabunPSK" w:hAnsi="TH SarabunPSK" w:cs="TH SarabunPSK"/>
          <w:sz w:val="32"/>
          <w:szCs w:val="32"/>
        </w:rPr>
        <w:t>3</w:t>
      </w:r>
      <w:r>
        <w:rPr>
          <w:rFonts w:ascii="TH SarabunPSK" w:hAnsi="TH SarabunPSK" w:cs="TH SarabunPSK" w:hint="cs"/>
          <w:sz w:val="32"/>
          <w:szCs w:val="32"/>
          <w:cs/>
        </w:rPr>
        <w:t>45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 </w:t>
      </w:r>
      <w:proofErr w:type="spellStart"/>
      <w:r w:rsidRPr="00AF118A">
        <w:rPr>
          <w:rFonts w:ascii="TH SarabunPSK" w:hAnsi="TH SarabunPSK" w:cs="TH SarabunPSK"/>
          <w:sz w:val="32"/>
          <w:szCs w:val="32"/>
          <w:cs/>
        </w:rPr>
        <w:t>มม</w:t>
      </w:r>
      <w:proofErr w:type="spellEnd"/>
      <w:r w:rsidRPr="00AF118A">
        <w:rPr>
          <w:rFonts w:ascii="TH SarabunPSK" w:hAnsi="TH SarabunPSK" w:cs="TH SarabunPSK"/>
          <w:sz w:val="32"/>
          <w:szCs w:val="32"/>
          <w:cs/>
        </w:rPr>
        <w:t>.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สามารถใช้งานได้ที่อุณหภูมิ </w:t>
      </w:r>
      <w:r w:rsidRPr="00AF118A">
        <w:rPr>
          <w:rFonts w:ascii="TH SarabunPSK" w:hAnsi="TH SarabunPSK" w:cs="TH SarabunPSK"/>
          <w:sz w:val="32"/>
          <w:szCs w:val="32"/>
        </w:rPr>
        <w:t>5 - 40</w:t>
      </w:r>
      <w:r w:rsidRPr="00AF118A">
        <w:rPr>
          <w:rFonts w:ascii="TH SarabunPSK" w:hAnsi="TH SarabunPSK" w:cs="TH SarabunPSK"/>
          <w:sz w:val="32"/>
          <w:szCs w:val="32"/>
          <w:cs/>
        </w:rPr>
        <w:t>°</w:t>
      </w:r>
      <w:r w:rsidRPr="00AF118A">
        <w:rPr>
          <w:rFonts w:ascii="TH SarabunPSK" w:hAnsi="TH SarabunPSK" w:cs="TH SarabunPSK"/>
          <w:sz w:val="32"/>
          <w:szCs w:val="32"/>
        </w:rPr>
        <w:t>C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ใช้ไฟฟ้า </w:t>
      </w:r>
      <w:r w:rsidRPr="00AF118A">
        <w:rPr>
          <w:rFonts w:ascii="TH SarabunPSK" w:hAnsi="TH SarabunPSK" w:cs="TH SarabunPSK"/>
          <w:sz w:val="32"/>
          <w:szCs w:val="32"/>
        </w:rPr>
        <w:t xml:space="preserve">220 </w:t>
      </w:r>
      <w:proofErr w:type="spellStart"/>
      <w:r w:rsidRPr="00AF118A">
        <w:rPr>
          <w:rFonts w:ascii="TH SarabunPSK" w:hAnsi="TH SarabunPSK" w:cs="TH SarabunPSK"/>
          <w:sz w:val="32"/>
          <w:szCs w:val="32"/>
          <w:cs/>
        </w:rPr>
        <w:t>โวลท์</w:t>
      </w:r>
      <w:proofErr w:type="spellEnd"/>
      <w:r w:rsidRPr="00AF118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F118A">
        <w:rPr>
          <w:rFonts w:ascii="TH SarabunPSK" w:hAnsi="TH SarabunPSK" w:cs="TH SarabunPSK"/>
          <w:sz w:val="32"/>
          <w:szCs w:val="32"/>
        </w:rPr>
        <w:t xml:space="preserve">50 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ไซเคิล โดยใช้ </w:t>
      </w:r>
      <w:r w:rsidRPr="00AF118A">
        <w:rPr>
          <w:rFonts w:ascii="TH SarabunPSK" w:hAnsi="TH SarabunPSK" w:cs="TH SarabunPSK"/>
          <w:sz w:val="32"/>
          <w:szCs w:val="32"/>
        </w:rPr>
        <w:t xml:space="preserve">Adapter 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AF118A">
        <w:rPr>
          <w:rFonts w:ascii="TH SarabunPSK" w:hAnsi="TH SarabunPSK" w:cs="TH SarabunPSK"/>
          <w:sz w:val="32"/>
          <w:szCs w:val="32"/>
        </w:rPr>
        <w:t>ISO 9001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รับประกันคุณภาพ </w:t>
      </w:r>
      <w:r w:rsidRPr="00AF118A">
        <w:rPr>
          <w:rFonts w:ascii="TH SarabunPSK" w:hAnsi="TH SarabunPSK" w:cs="TH SarabunPSK"/>
          <w:sz w:val="32"/>
          <w:szCs w:val="32"/>
        </w:rPr>
        <w:t xml:space="preserve">2 </w:t>
      </w:r>
      <w:r w:rsidRPr="00AF118A">
        <w:rPr>
          <w:rFonts w:ascii="TH SarabunPSK" w:hAnsi="TH SarabunPSK" w:cs="TH SarabunPSK"/>
          <w:sz w:val="32"/>
          <w:szCs w:val="32"/>
          <w:cs/>
        </w:rPr>
        <w:t>ปี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>ผลิตภัณฑ์ประเทศญี่ปุ่น</w:t>
      </w:r>
    </w:p>
    <w:p w:rsidR="00390E27" w:rsidRPr="00FB7F9C" w:rsidRDefault="00390E27" w:rsidP="00483A14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sectPr w:rsidR="00390E27" w:rsidRPr="00FB7F9C" w:rsidSect="00847D2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3C13" w:rsidRDefault="00E13C13" w:rsidP="00742301">
      <w:pPr>
        <w:spacing w:after="0" w:line="240" w:lineRule="auto"/>
      </w:pPr>
      <w:r>
        <w:separator/>
      </w:r>
    </w:p>
  </w:endnote>
  <w:endnote w:type="continuationSeparator" w:id="0">
    <w:p w:rsidR="00E13C13" w:rsidRDefault="00E13C13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3C13" w:rsidRDefault="00E13C13" w:rsidP="00742301">
      <w:pPr>
        <w:spacing w:after="0" w:line="240" w:lineRule="auto"/>
      </w:pPr>
      <w:r>
        <w:separator/>
      </w:r>
    </w:p>
  </w:footnote>
  <w:footnote w:type="continuationSeparator" w:id="0">
    <w:p w:rsidR="00E13C13" w:rsidRDefault="00E13C13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800EF"/>
    <w:rsid w:val="000D037D"/>
    <w:rsid w:val="000F0DDC"/>
    <w:rsid w:val="00102CE8"/>
    <w:rsid w:val="00165D85"/>
    <w:rsid w:val="00176DCC"/>
    <w:rsid w:val="00183584"/>
    <w:rsid w:val="001948DF"/>
    <w:rsid w:val="001C0DE3"/>
    <w:rsid w:val="001E543F"/>
    <w:rsid w:val="002169A1"/>
    <w:rsid w:val="00227452"/>
    <w:rsid w:val="00233DB6"/>
    <w:rsid w:val="00242303"/>
    <w:rsid w:val="0028015C"/>
    <w:rsid w:val="00293291"/>
    <w:rsid w:val="0031148E"/>
    <w:rsid w:val="00333748"/>
    <w:rsid w:val="00333F97"/>
    <w:rsid w:val="00387B69"/>
    <w:rsid w:val="00390E27"/>
    <w:rsid w:val="003C0A2D"/>
    <w:rsid w:val="003E020E"/>
    <w:rsid w:val="003F57D4"/>
    <w:rsid w:val="004052F6"/>
    <w:rsid w:val="00483A14"/>
    <w:rsid w:val="00486D7C"/>
    <w:rsid w:val="00500F4D"/>
    <w:rsid w:val="00511A4A"/>
    <w:rsid w:val="00516F5B"/>
    <w:rsid w:val="00593CF3"/>
    <w:rsid w:val="00594879"/>
    <w:rsid w:val="005B734E"/>
    <w:rsid w:val="005E2E0A"/>
    <w:rsid w:val="00621A02"/>
    <w:rsid w:val="00660713"/>
    <w:rsid w:val="0066539B"/>
    <w:rsid w:val="006D7AE1"/>
    <w:rsid w:val="006F538D"/>
    <w:rsid w:val="00737C9C"/>
    <w:rsid w:val="00742301"/>
    <w:rsid w:val="00752594"/>
    <w:rsid w:val="00767D66"/>
    <w:rsid w:val="007B77A9"/>
    <w:rsid w:val="007D3F42"/>
    <w:rsid w:val="008150F3"/>
    <w:rsid w:val="00833460"/>
    <w:rsid w:val="00847D25"/>
    <w:rsid w:val="008735D4"/>
    <w:rsid w:val="00883B47"/>
    <w:rsid w:val="008A35F6"/>
    <w:rsid w:val="008E634D"/>
    <w:rsid w:val="00960987"/>
    <w:rsid w:val="00987B88"/>
    <w:rsid w:val="00995D8C"/>
    <w:rsid w:val="009E15C9"/>
    <w:rsid w:val="00A27D08"/>
    <w:rsid w:val="00A53DAC"/>
    <w:rsid w:val="00A958BA"/>
    <w:rsid w:val="00B24897"/>
    <w:rsid w:val="00B44606"/>
    <w:rsid w:val="00B92F2F"/>
    <w:rsid w:val="00BB5334"/>
    <w:rsid w:val="00BC3325"/>
    <w:rsid w:val="00BC6587"/>
    <w:rsid w:val="00C71938"/>
    <w:rsid w:val="00CB6DFC"/>
    <w:rsid w:val="00CD798B"/>
    <w:rsid w:val="00CF2DDB"/>
    <w:rsid w:val="00D05797"/>
    <w:rsid w:val="00D05EFE"/>
    <w:rsid w:val="00D33AC3"/>
    <w:rsid w:val="00D364FA"/>
    <w:rsid w:val="00D36BBD"/>
    <w:rsid w:val="00D64665"/>
    <w:rsid w:val="00D85B74"/>
    <w:rsid w:val="00D9169E"/>
    <w:rsid w:val="00E13C13"/>
    <w:rsid w:val="00E408C0"/>
    <w:rsid w:val="00E42467"/>
    <w:rsid w:val="00E918C0"/>
    <w:rsid w:val="00EB6F27"/>
    <w:rsid w:val="00ED227A"/>
    <w:rsid w:val="00ED6AC0"/>
    <w:rsid w:val="00F0429D"/>
    <w:rsid w:val="00F14A36"/>
    <w:rsid w:val="00F377B5"/>
    <w:rsid w:val="00F4395D"/>
    <w:rsid w:val="00F51CE0"/>
    <w:rsid w:val="00F6730C"/>
    <w:rsid w:val="00F70BAF"/>
    <w:rsid w:val="00FB296A"/>
    <w:rsid w:val="00FB72F8"/>
    <w:rsid w:val="00FB7F9C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346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742301"/>
  </w:style>
  <w:style w:type="paragraph" w:styleId="a6">
    <w:name w:val="footer"/>
    <w:basedOn w:val="a"/>
    <w:link w:val="a7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742301"/>
  </w:style>
  <w:style w:type="paragraph" w:styleId="a8">
    <w:name w:val="Balloon Text"/>
    <w:basedOn w:val="a"/>
    <w:link w:val="a9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346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742301"/>
  </w:style>
  <w:style w:type="paragraph" w:styleId="a6">
    <w:name w:val="footer"/>
    <w:basedOn w:val="a"/>
    <w:link w:val="a7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742301"/>
  </w:style>
  <w:style w:type="paragraph" w:styleId="a8">
    <w:name w:val="Balloon Text"/>
    <w:basedOn w:val="a"/>
    <w:link w:val="a9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71EBB9-8449-4A08-B58F-20FFCE2EF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454</Words>
  <Characters>2591</Characters>
  <Application>Microsoft Office Word</Application>
  <DocSecurity>0</DocSecurity>
  <Lines>21</Lines>
  <Paragraphs>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ACER</cp:lastModifiedBy>
  <cp:revision>2</cp:revision>
  <cp:lastPrinted>2016-08-18T02:10:00Z</cp:lastPrinted>
  <dcterms:created xsi:type="dcterms:W3CDTF">2017-09-18T09:12:00Z</dcterms:created>
  <dcterms:modified xsi:type="dcterms:W3CDTF">2017-09-18T09:12:00Z</dcterms:modified>
</cp:coreProperties>
</file>