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 xml:space="preserve">Analytical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>A</w:t>
      </w:r>
      <w:r w:rsidR="00737C9C">
        <w:rPr>
          <w:rFonts w:asciiTheme="majorBidi" w:hAnsiTheme="majorBidi" w:cstheme="majorBidi"/>
          <w:b/>
          <w:bCs/>
          <w:sz w:val="32"/>
          <w:szCs w:val="32"/>
        </w:rPr>
        <w:t>UW</w:t>
      </w:r>
      <w:r w:rsidR="00F51CE0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>20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>สำหรับวิเคราะห์แบบชั่งด้านบน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ชนิดอ่านละเอียด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ED6AC0">
        <w:rPr>
          <w:rFonts w:asciiTheme="majorBidi" w:hAnsiTheme="majorBidi" w:cstheme="majorBidi"/>
          <w:sz w:val="32"/>
          <w:szCs w:val="32"/>
        </w:rPr>
        <w:t xml:space="preserve">Analytical </w:t>
      </w:r>
      <w:r w:rsidR="002169A1">
        <w:rPr>
          <w:rFonts w:asciiTheme="majorBidi" w:hAnsiTheme="majorBidi" w:cstheme="majorBidi"/>
          <w:sz w:val="32"/>
          <w:szCs w:val="32"/>
        </w:rPr>
        <w:t>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F51CE0">
        <w:rPr>
          <w:rFonts w:asciiTheme="majorBidi" w:hAnsiTheme="majorBidi" w:cstheme="majorBidi"/>
          <w:sz w:val="32"/>
          <w:szCs w:val="32"/>
        </w:rPr>
        <w:t>2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ความละเอียดในการอ่านค่า</w:t>
      </w:r>
      <w:r w:rsidR="00ED6AC0">
        <w:rPr>
          <w:rFonts w:asciiTheme="majorBidi" w:hAnsiTheme="majorBidi" w:cstheme="majorBidi"/>
          <w:sz w:val="32"/>
          <w:szCs w:val="32"/>
        </w:rPr>
        <w:t xml:space="preserve"> 0.1 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มิลลิกรัม 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ED6AC0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F51CE0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ED6AC0">
        <w:rPr>
          <w:rFonts w:asciiTheme="majorBidi" w:hAnsiTheme="majorBidi" w:cstheme="majorBidi"/>
          <w:sz w:val="32"/>
          <w:szCs w:val="32"/>
        </w:rPr>
        <w:t>m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 xml:space="preserve">0.1 </w:t>
      </w:r>
      <w:r w:rsidR="00ED6AC0">
        <w:rPr>
          <w:rFonts w:asciiTheme="majorBidi" w:hAnsiTheme="majorBidi" w:cstheme="majorBidi"/>
          <w:sz w:val="32"/>
          <w:szCs w:val="32"/>
        </w:rPr>
        <w:t>m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ED6AC0">
        <w:rPr>
          <w:rFonts w:asciiTheme="majorBidi" w:hAnsiTheme="majorBidi" w:cstheme="majorBidi"/>
          <w:sz w:val="32"/>
          <w:szCs w:val="32"/>
        </w:rPr>
        <w:t>Coefficient Sensitivity) ± 2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>Response Time</w:t>
      </w:r>
      <w:r w:rsidR="00ED6AC0">
        <w:rPr>
          <w:rFonts w:asciiTheme="majorBidi" w:hAnsiTheme="majorBidi" w:cstheme="majorBidi"/>
          <w:sz w:val="32"/>
          <w:szCs w:val="32"/>
        </w:rPr>
        <w:t xml:space="preserve"> (typical)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ED6AC0">
        <w:rPr>
          <w:rFonts w:asciiTheme="majorBidi" w:hAnsiTheme="majorBidi" w:cstheme="majorBidi"/>
          <w:sz w:val="32"/>
          <w:szCs w:val="32"/>
        </w:rPr>
        <w:t>3.0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 xml:space="preserve">มีขนาดเส้นผ่านศูนย์กลาง </w:t>
      </w:r>
      <w:r w:rsidR="00ED6AC0">
        <w:rPr>
          <w:rFonts w:asciiTheme="majorBidi" w:hAnsiTheme="majorBidi" w:cstheme="majorBidi"/>
          <w:sz w:val="32"/>
          <w:szCs w:val="32"/>
        </w:rPr>
        <w:t xml:space="preserve">80 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</w:p>
    <w:p w:rsidR="00242303" w:rsidRDefault="00737C9C" w:rsidP="00737C9C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 w:rsidRPr="00AD202A">
        <w:rPr>
          <w:rFonts w:asciiTheme="majorBidi" w:hAnsiTheme="majorBidi" w:cstheme="majorBidi"/>
          <w:sz w:val="32"/>
          <w:szCs w:val="32"/>
        </w:rPr>
        <w:t>(</w:t>
      </w:r>
      <w:r w:rsidR="00ED6AC0">
        <w:rPr>
          <w:rFonts w:asciiTheme="majorBidi" w:hAnsiTheme="majorBidi" w:cstheme="majorBidi"/>
          <w:sz w:val="32"/>
          <w:szCs w:val="32"/>
        </w:rPr>
        <w:t>Bui</w:t>
      </w:r>
      <w:r w:rsidR="00F51CE0">
        <w:rPr>
          <w:rFonts w:asciiTheme="majorBidi" w:hAnsiTheme="majorBidi" w:cstheme="majorBidi"/>
          <w:sz w:val="32"/>
          <w:szCs w:val="32"/>
        </w:rPr>
        <w:t>l</w:t>
      </w:r>
      <w:bookmarkStart w:id="0" w:name="_GoBack"/>
      <w:bookmarkEnd w:id="0"/>
      <w:r w:rsidR="00ED6AC0">
        <w:rPr>
          <w:rFonts w:asciiTheme="majorBidi" w:hAnsiTheme="majorBidi" w:cstheme="majorBidi"/>
          <w:sz w:val="32"/>
          <w:szCs w:val="32"/>
        </w:rPr>
        <w:t>t-in</w:t>
      </w:r>
      <w:r w:rsidRPr="00AD202A">
        <w:rPr>
          <w:rFonts w:asciiTheme="majorBidi" w:hAnsiTheme="majorBidi" w:cstheme="majorBidi"/>
          <w:sz w:val="32"/>
          <w:szCs w:val="32"/>
        </w:rPr>
        <w:t xml:space="preserve"> Calibration</w:t>
      </w:r>
      <w:r w:rsidR="00ED6AC0">
        <w:rPr>
          <w:rFonts w:asciiTheme="majorBidi" w:hAnsiTheme="majorBidi" w:cstheme="majorBidi"/>
          <w:sz w:val="32"/>
          <w:szCs w:val="32"/>
        </w:rPr>
        <w:t xml:space="preserve"> Weight</w:t>
      </w:r>
      <w:r w:rsidRPr="00AD202A">
        <w:rPr>
          <w:rFonts w:asciiTheme="majorBidi" w:hAnsiTheme="majorBidi" w:cstheme="majorBidi"/>
          <w:sz w:val="32"/>
          <w:szCs w:val="32"/>
        </w:rPr>
        <w:t>)</w:t>
      </w:r>
      <w:r>
        <w:rPr>
          <w:rFonts w:asciiTheme="majorBidi" w:hAnsiTheme="majorBidi" w:cstheme="majorBidi" w:hint="cs"/>
          <w:sz w:val="32"/>
          <w:szCs w:val="32"/>
          <w:cs/>
        </w:rPr>
        <w:t>และ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>าตรฐาน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(Calibration with External Weight) </w:t>
      </w:r>
    </w:p>
    <w:p w:rsidR="00737C9C" w:rsidRPr="00AD202A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มี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ฟังค์ชั่น </w:t>
      </w:r>
      <w:r w:rsidRPr="00AD202A">
        <w:rPr>
          <w:rFonts w:asciiTheme="majorBidi" w:hAnsiTheme="majorBidi" w:cstheme="majorBidi"/>
          <w:sz w:val="32"/>
          <w:szCs w:val="32"/>
        </w:rPr>
        <w:t>PSC (Perfect Self Calibration)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ที่ช่วยในการคาลิเบ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737C9C" w:rsidRPr="00737C9C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 </w:t>
      </w:r>
      <w:r w:rsidRPr="00AD202A">
        <w:rPr>
          <w:rFonts w:asciiTheme="majorBidi" w:hAnsiTheme="majorBidi" w:cstheme="majorBidi"/>
          <w:sz w:val="32"/>
          <w:szCs w:val="32"/>
        </w:rPr>
        <w:t xml:space="preserve">Clock-Cal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ที่ผู้ใช้สามารถตั้งเวลาได้วันละ 3 รอบเพื่อให้เครื่องทำการปรับค่ามาตรฐานโดยอัตโนมัติ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Pr="00AD202A">
        <w:rPr>
          <w:rFonts w:asciiTheme="majorBidi" w:hAnsiTheme="majorBidi" w:cstheme="majorBidi"/>
          <w:sz w:val="32"/>
          <w:szCs w:val="32"/>
        </w:rPr>
        <w:t>SMK-401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 w:rsidR="00E918C0">
        <w:rPr>
          <w:rFonts w:asciiTheme="majorBidi" w:hAnsiTheme="majorBidi" w:cstheme="majorBidi" w:hint="cs"/>
          <w:sz w:val="32"/>
          <w:szCs w:val="32"/>
          <w:cs/>
        </w:rPr>
        <w:t>อลูมิเนียม</w:t>
      </w:r>
      <w:r w:rsidR="00E918C0">
        <w:rPr>
          <w:rFonts w:asciiTheme="majorBidi" w:hAnsiTheme="majorBidi" w:cstheme="majorBidi"/>
          <w:sz w:val="32"/>
          <w:szCs w:val="32"/>
        </w:rPr>
        <w:t xml:space="preserve"> (</w:t>
      </w:r>
      <w:r w:rsidR="00E918C0"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918C0" w:rsidRPr="00AD202A">
        <w:rPr>
          <w:rFonts w:asciiTheme="majorBidi" w:hAnsiTheme="majorBidi" w:cstheme="majorBidi"/>
          <w:sz w:val="32"/>
          <w:szCs w:val="32"/>
        </w:rPr>
        <w:t xml:space="preserve">Aluminum die-cast </w:t>
      </w:r>
      <w:r w:rsidR="00E918C0">
        <w:rPr>
          <w:rFonts w:asciiTheme="majorBidi" w:hAnsiTheme="majorBidi" w:cstheme="majorBidi"/>
          <w:sz w:val="32"/>
          <w:szCs w:val="32"/>
        </w:rPr>
        <w:t xml:space="preserve">housing) </w:t>
      </w:r>
      <w:r w:rsidR="00E918C0">
        <w:rPr>
          <w:rFonts w:asciiTheme="majorBidi" w:hAnsiTheme="majorBidi" w:cstheme="majorBidi" w:hint="cs"/>
          <w:sz w:val="32"/>
          <w:szCs w:val="32"/>
          <w:cs/>
        </w:rPr>
        <w:t>จึงมี</w:t>
      </w:r>
      <w:r w:rsidR="00E918C0" w:rsidRPr="00AD202A">
        <w:rPr>
          <w:rFonts w:asciiTheme="majorBidi" w:hAnsiTheme="majorBidi" w:cstheme="majorBidi"/>
          <w:sz w:val="32"/>
          <w:szCs w:val="32"/>
          <w:cs/>
        </w:rPr>
        <w:t>ความแข็งแรงและทำความสะอาดง่าย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ED6AC0">
        <w:rPr>
          <w:rFonts w:asciiTheme="majorBidi" w:hAnsiTheme="majorBidi" w:cstheme="majorBidi"/>
          <w:sz w:val="32"/>
          <w:szCs w:val="32"/>
        </w:rPr>
        <w:t>22</w:t>
      </w:r>
      <w:r w:rsidR="00E42467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D6AC0">
        <w:rPr>
          <w:rFonts w:asciiTheme="majorBidi" w:hAnsiTheme="majorBidi" w:cstheme="majorBidi"/>
          <w:sz w:val="32"/>
          <w:szCs w:val="32"/>
        </w:rPr>
        <w:t>330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D6AC0">
        <w:rPr>
          <w:rFonts w:asciiTheme="majorBidi" w:hAnsiTheme="majorBidi" w:cstheme="majorBidi"/>
          <w:sz w:val="32"/>
          <w:szCs w:val="32"/>
        </w:rPr>
        <w:t>310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lastRenderedPageBreak/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D44" w:rsidRDefault="00597D44" w:rsidP="00742301">
      <w:pPr>
        <w:spacing w:after="0" w:line="240" w:lineRule="auto"/>
      </w:pPr>
      <w:r>
        <w:separator/>
      </w:r>
    </w:p>
  </w:endnote>
  <w:endnote w:type="continuationSeparator" w:id="0">
    <w:p w:rsidR="00597D44" w:rsidRDefault="00597D44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D44" w:rsidRDefault="00597D44" w:rsidP="00742301">
      <w:pPr>
        <w:spacing w:after="0" w:line="240" w:lineRule="auto"/>
      </w:pPr>
      <w:r>
        <w:separator/>
      </w:r>
    </w:p>
  </w:footnote>
  <w:footnote w:type="continuationSeparator" w:id="0">
    <w:p w:rsidR="00597D44" w:rsidRDefault="00597D44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65D85"/>
    <w:rsid w:val="00183584"/>
    <w:rsid w:val="001948DF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97D44"/>
    <w:rsid w:val="005B734E"/>
    <w:rsid w:val="005E2E0A"/>
    <w:rsid w:val="0066539B"/>
    <w:rsid w:val="006D7AE1"/>
    <w:rsid w:val="006F538D"/>
    <w:rsid w:val="00737C9C"/>
    <w:rsid w:val="00742301"/>
    <w:rsid w:val="00752594"/>
    <w:rsid w:val="00767D66"/>
    <w:rsid w:val="00833460"/>
    <w:rsid w:val="00847D25"/>
    <w:rsid w:val="008A35F6"/>
    <w:rsid w:val="008E634D"/>
    <w:rsid w:val="00987B88"/>
    <w:rsid w:val="009E15C9"/>
    <w:rsid w:val="00A27D08"/>
    <w:rsid w:val="00B24897"/>
    <w:rsid w:val="00B44606"/>
    <w:rsid w:val="00B92F2F"/>
    <w:rsid w:val="00BC6587"/>
    <w:rsid w:val="00C71938"/>
    <w:rsid w:val="00CB6DFC"/>
    <w:rsid w:val="00CD798B"/>
    <w:rsid w:val="00CF2DDB"/>
    <w:rsid w:val="00D05797"/>
    <w:rsid w:val="00D33AC3"/>
    <w:rsid w:val="00D364FA"/>
    <w:rsid w:val="00D36BBD"/>
    <w:rsid w:val="00D9169E"/>
    <w:rsid w:val="00E408C0"/>
    <w:rsid w:val="00E42467"/>
    <w:rsid w:val="00E918C0"/>
    <w:rsid w:val="00EB6F27"/>
    <w:rsid w:val="00ED227A"/>
    <w:rsid w:val="00ED6AC0"/>
    <w:rsid w:val="00F377B5"/>
    <w:rsid w:val="00F51CE0"/>
    <w:rsid w:val="00F6730C"/>
    <w:rsid w:val="00F70BAF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2015-05-09T10:36:00Z</dcterms:created>
  <dcterms:modified xsi:type="dcterms:W3CDTF">2015-05-09T10:36:00Z</dcterms:modified>
</cp:coreProperties>
</file>